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428" w:tblpY="241"/>
        <w:tblW w:w="76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"/>
        <w:gridCol w:w="949"/>
        <w:gridCol w:w="4776"/>
        <w:gridCol w:w="1134"/>
      </w:tblGrid>
      <w:tr w:rsidR="00F551D6" w:rsidRPr="006C60B1" w:rsidTr="00682AE8">
        <w:trPr>
          <w:trHeight w:val="389"/>
        </w:trPr>
        <w:tc>
          <w:tcPr>
            <w:tcW w:w="7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53" w:rsidRPr="00BB360B" w:rsidRDefault="00A76F53" w:rsidP="00A76F5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360B">
              <w:rPr>
                <w:rFonts w:ascii="Times New Roman" w:hAnsi="Times New Roman" w:cs="Times New Roman"/>
                <w:b/>
                <w:lang w:val="uk-UA"/>
              </w:rPr>
              <w:t>КАЛЕНДАРНО-ТЕМАТИЧНЕ ПЛАНУВАННЯ</w:t>
            </w:r>
          </w:p>
          <w:p w:rsidR="00A76F53" w:rsidRPr="00BB360B" w:rsidRDefault="00A76F53" w:rsidP="00A76F5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360B">
              <w:rPr>
                <w:rFonts w:ascii="Times New Roman" w:hAnsi="Times New Roman" w:cs="Times New Roman"/>
                <w:b/>
                <w:lang w:val="uk-UA"/>
              </w:rPr>
              <w:t>УРОКІВ  МОДУЛЯ З ІНФОРМАТИКИ</w:t>
            </w:r>
          </w:p>
          <w:p w:rsidR="00A76F53" w:rsidRPr="00BB360B" w:rsidRDefault="00A76F53" w:rsidP="00A76F5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360B">
              <w:rPr>
                <w:rFonts w:ascii="Times New Roman" w:hAnsi="Times New Roman" w:cs="Times New Roman"/>
                <w:b/>
                <w:lang w:val="uk-UA"/>
              </w:rPr>
              <w:t xml:space="preserve"> «ГРАФІЧНИЙ ДИЗАЙН»</w:t>
            </w:r>
            <w:r w:rsidR="00F10855" w:rsidRPr="00BB360B">
              <w:rPr>
                <w:rFonts w:ascii="Times New Roman" w:hAnsi="Times New Roman" w:cs="Times New Roman"/>
                <w:b/>
                <w:lang w:val="uk-UA"/>
              </w:rPr>
              <w:t xml:space="preserve"> (35 годин)</w:t>
            </w:r>
          </w:p>
          <w:p w:rsidR="00A76F53" w:rsidRPr="00BB360B" w:rsidRDefault="00A76F53" w:rsidP="00A76F5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360B">
              <w:rPr>
                <w:rFonts w:ascii="Times New Roman" w:hAnsi="Times New Roman" w:cs="Times New Roman"/>
                <w:b/>
                <w:lang w:val="uk-UA"/>
              </w:rPr>
              <w:t xml:space="preserve"> ДЛЯ 11 КЛАСУ </w:t>
            </w:r>
          </w:p>
          <w:p w:rsidR="00F551D6" w:rsidRPr="00F01242" w:rsidRDefault="00F551D6" w:rsidP="00F10855">
            <w:pPr>
              <w:jc w:val="center"/>
              <w:rPr>
                <w:rStyle w:val="FontStyle92"/>
                <w:b w:val="0"/>
                <w:i/>
                <w:sz w:val="22"/>
                <w:szCs w:val="22"/>
                <w:lang w:val="uk-UA" w:eastAsia="uk-UA"/>
              </w:rPr>
            </w:pPr>
          </w:p>
        </w:tc>
      </w:tr>
      <w:tr w:rsidR="00F551D6" w:rsidRPr="006C60B1" w:rsidTr="00682AE8">
        <w:trPr>
          <w:trHeight w:val="389"/>
        </w:trPr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1D6" w:rsidRPr="006C60B1" w:rsidRDefault="00F551D6" w:rsidP="00F551D6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6C60B1">
              <w:rPr>
                <w:rStyle w:val="FontStyle92"/>
                <w:sz w:val="22"/>
                <w:szCs w:val="22"/>
              </w:rPr>
              <w:t xml:space="preserve">№ </w:t>
            </w:r>
            <w:r w:rsidRPr="006C60B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F551D6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 w:eastAsia="uk-UA"/>
              </w:rPr>
              <w:t>Дата уроку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682AE8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 w:eastAsia="uk-UA"/>
              </w:rPr>
            </w:pPr>
            <w:r w:rsidRPr="006C60B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F551D6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F551D6" w:rsidRPr="006C60B1" w:rsidTr="00682AE8">
        <w:trPr>
          <w:trHeight w:val="553"/>
        </w:trPr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1D6" w:rsidRPr="00F10855" w:rsidRDefault="00F551D6" w:rsidP="00A76F53">
            <w:pPr>
              <w:pStyle w:val="Style18"/>
              <w:widowControl/>
              <w:spacing w:line="276" w:lineRule="auto"/>
              <w:ind w:left="5" w:right="205" w:hanging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10855">
              <w:rPr>
                <w:rStyle w:val="FontStyle90"/>
                <w:sz w:val="28"/>
                <w:szCs w:val="28"/>
                <w:lang w:val="uk-UA" w:eastAsia="uk-UA"/>
              </w:rPr>
              <w:t xml:space="preserve">Тема 1 </w:t>
            </w:r>
            <w:r w:rsidR="00A76F53" w:rsidRPr="00F108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Графічний дизайн як засіб візуальної комунікації</w:t>
            </w:r>
          </w:p>
          <w:p w:rsidR="00F10855" w:rsidRPr="00A8529C" w:rsidRDefault="00F10855" w:rsidP="00D457E5">
            <w:pPr>
              <w:pStyle w:val="Style18"/>
              <w:widowControl/>
              <w:spacing w:line="276" w:lineRule="auto"/>
              <w:ind w:left="5" w:right="205" w:hanging="5"/>
              <w:jc w:val="center"/>
              <w:rPr>
                <w:rStyle w:val="FontStyle90"/>
                <w:sz w:val="24"/>
                <w:szCs w:val="24"/>
                <w:lang w:val="uk-UA" w:eastAsia="uk-UA"/>
              </w:rPr>
            </w:pPr>
            <w:r w:rsidRPr="00F10855">
              <w:rPr>
                <w:rStyle w:val="FontStyle90"/>
                <w:sz w:val="28"/>
                <w:szCs w:val="28"/>
                <w:lang w:val="uk-UA" w:eastAsia="uk-UA"/>
              </w:rPr>
              <w:t xml:space="preserve">( </w:t>
            </w:r>
            <w:r w:rsidR="00D457E5">
              <w:rPr>
                <w:rStyle w:val="FontStyle90"/>
                <w:sz w:val="28"/>
                <w:szCs w:val="28"/>
                <w:lang w:val="uk-UA" w:eastAsia="uk-UA"/>
              </w:rPr>
              <w:t>6</w:t>
            </w:r>
            <w:r w:rsidRPr="00F10855">
              <w:rPr>
                <w:rStyle w:val="FontStyle90"/>
                <w:sz w:val="28"/>
                <w:szCs w:val="28"/>
                <w:lang w:val="uk-UA" w:eastAsia="uk-UA"/>
              </w:rPr>
              <w:t xml:space="preserve"> годин)</w:t>
            </w:r>
          </w:p>
        </w:tc>
      </w:tr>
      <w:tr w:rsidR="00A76F53" w:rsidRPr="006C60B1" w:rsidTr="00682AE8">
        <w:trPr>
          <w:trHeight w:val="5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53" w:rsidRPr="00935FE0" w:rsidRDefault="00A76F53" w:rsidP="00A76F53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F53" w:rsidRPr="00A8529C" w:rsidRDefault="00A76F53" w:rsidP="00A76F53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3" w:rsidRPr="0014794C" w:rsidRDefault="00A76F53" w:rsidP="0014794C">
            <w:pPr>
              <w:ind w:left="5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Інструктування з безпеки життєдіяльності та правил поведінки під час роботи в комп’ютерному класі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53" w:rsidRPr="00A8529C" w:rsidRDefault="00A76F53" w:rsidP="00A76F53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A76F53" w:rsidRPr="006C60B1" w:rsidTr="00682AE8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53" w:rsidRPr="00935FE0" w:rsidRDefault="00A76F53" w:rsidP="00A76F53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F53" w:rsidRPr="00447906" w:rsidRDefault="00A76F53" w:rsidP="00A76F53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3" w:rsidRPr="0014794C" w:rsidRDefault="00A76F53" w:rsidP="0014794C">
            <w:pPr>
              <w:ind w:left="5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D457E5" w:rsidRPr="0014794C">
              <w:rPr>
                <w:rFonts w:ascii="Times New Roman" w:hAnsi="Times New Roman" w:cs="Times New Roman"/>
              </w:rPr>
              <w:t xml:space="preserve"> Історія графічної культури. </w:t>
            </w:r>
            <w:r w:rsidRPr="0014794C">
              <w:rPr>
                <w:rFonts w:ascii="Times New Roman" w:hAnsi="Times New Roman" w:cs="Times New Roman"/>
              </w:rPr>
              <w:t>Дизайн і його тенденції. Цифрове мистецтво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53" w:rsidRPr="00C171CE" w:rsidRDefault="00A76F53" w:rsidP="00A76F53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A76F53" w:rsidRPr="006C60B1" w:rsidTr="00682AE8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53" w:rsidRPr="00935FE0" w:rsidRDefault="00A76F53" w:rsidP="00A76F53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F53" w:rsidRPr="00A8529C" w:rsidRDefault="00A76F53" w:rsidP="00A76F53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5" w:rsidRPr="0014794C" w:rsidRDefault="00A76F53" w:rsidP="0014794C">
            <w:pPr>
              <w:ind w:left="5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D457E5" w:rsidRPr="0014794C">
              <w:rPr>
                <w:rFonts w:ascii="Times New Roman" w:hAnsi="Times New Roman" w:cs="Times New Roman"/>
              </w:rPr>
              <w:t xml:space="preserve">  Реклама. Психологія сприйняттям реклами. </w:t>
            </w:r>
          </w:p>
          <w:p w:rsidR="00A76F53" w:rsidRPr="0014794C" w:rsidRDefault="00D457E5" w:rsidP="0014794C">
            <w:pPr>
              <w:ind w:left="5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Інфографіка.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53" w:rsidRPr="00C171CE" w:rsidRDefault="00A76F53" w:rsidP="00A76F53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A76F53" w:rsidRPr="006C60B1" w:rsidTr="00682AE8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53" w:rsidRPr="00935FE0" w:rsidRDefault="00A76F53" w:rsidP="00A76F53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F53" w:rsidRPr="00A8529C" w:rsidRDefault="00A76F53" w:rsidP="00A76F53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3" w:rsidRPr="0014794C" w:rsidRDefault="00A76F53" w:rsidP="0014794C">
            <w:pPr>
              <w:ind w:left="5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D457E5" w:rsidRPr="0014794C">
              <w:rPr>
                <w:rFonts w:ascii="Times New Roman" w:hAnsi="Times New Roman" w:cs="Times New Roman"/>
              </w:rPr>
              <w:t xml:space="preserve"> Типографіка, шрифти і шрифтові пари.  Прийоми каліграфії та леттерингу. Особливості поєднання шрифтів.  Коротка історія дизайну і типографіки.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53" w:rsidRPr="00C171CE" w:rsidRDefault="00A76F53" w:rsidP="00A76F53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A76F53" w:rsidRPr="006C60B1" w:rsidTr="00682AE8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53" w:rsidRPr="00935FE0" w:rsidRDefault="00A76F53" w:rsidP="00A76F53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F53" w:rsidRPr="00A8529C" w:rsidRDefault="00A76F53" w:rsidP="00A76F53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3" w:rsidRPr="0014794C" w:rsidRDefault="00A76F53" w:rsidP="0014794C">
            <w:pPr>
              <w:ind w:left="5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Інструктаж з БЖД</w:t>
            </w:r>
            <w:r w:rsidR="00D457E5" w:rsidRPr="0014794C">
              <w:rPr>
                <w:rFonts w:ascii="Times New Roman" w:hAnsi="Times New Roman" w:cs="Times New Roman"/>
              </w:rPr>
              <w:t xml:space="preserve"> Електронні та друковані портфоліо.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F53" w:rsidRPr="00A8529C" w:rsidRDefault="00A76F53" w:rsidP="00A76F53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D457E5" w:rsidRPr="006C60B1" w:rsidTr="00682AE8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5" w:rsidRPr="00935FE0" w:rsidRDefault="00D457E5" w:rsidP="00A76F53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7E5" w:rsidRPr="00A8529C" w:rsidRDefault="00D457E5" w:rsidP="00A76F53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5" w:rsidRPr="0014794C" w:rsidRDefault="00D457E5" w:rsidP="0014794C">
            <w:pPr>
              <w:ind w:left="58"/>
              <w:rPr>
                <w:rFonts w:ascii="Times New Roman" w:hAnsi="Times New Roman" w:cs="Times New Roman"/>
                <w:lang w:val="uk-UA"/>
              </w:rPr>
            </w:pPr>
            <w:r w:rsidRPr="0014794C">
              <w:rPr>
                <w:rFonts w:ascii="Times New Roman" w:hAnsi="Times New Roman" w:cs="Times New Roman"/>
              </w:rPr>
              <w:t xml:space="preserve">Веб-дизайн.  </w:t>
            </w:r>
            <w:r w:rsidRPr="0014794C">
              <w:rPr>
                <w:rFonts w:ascii="Times New Roman" w:hAnsi="Times New Roman" w:cs="Times New Roman"/>
                <w:b/>
                <w:i/>
                <w:lang w:val="uk-UA"/>
              </w:rPr>
              <w:t>Темат</w:t>
            </w:r>
            <w:r w:rsidR="004A3DE7" w:rsidRPr="0014794C">
              <w:rPr>
                <w:rFonts w:ascii="Times New Roman" w:hAnsi="Times New Roman" w:cs="Times New Roman"/>
                <w:b/>
                <w:i/>
                <w:lang w:val="uk-UA"/>
              </w:rPr>
              <w:t>и</w:t>
            </w:r>
            <w:r w:rsidRPr="0014794C">
              <w:rPr>
                <w:rFonts w:ascii="Times New Roman" w:hAnsi="Times New Roman" w:cs="Times New Roman"/>
                <w:b/>
                <w:i/>
                <w:lang w:val="uk-UA"/>
              </w:rPr>
              <w:t>чна атестація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57E5" w:rsidRPr="00A8529C" w:rsidRDefault="00D457E5" w:rsidP="00A76F53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A76F53" w:rsidRPr="006C60B1" w:rsidTr="00682AE8">
        <w:trPr>
          <w:trHeight w:val="555"/>
        </w:trPr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F53" w:rsidRPr="00F10855" w:rsidRDefault="00F10855" w:rsidP="00F10855">
            <w:pPr>
              <w:pStyle w:val="Style18"/>
              <w:widowControl/>
              <w:spacing w:line="276" w:lineRule="auto"/>
              <w:ind w:right="205"/>
              <w:jc w:val="center"/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</w:pPr>
            <w:r w:rsidRPr="00F10855"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  <w:t xml:space="preserve">Тема 2. </w:t>
            </w:r>
            <w:r w:rsidR="00A76F53" w:rsidRPr="00F10855"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  <w:t>Растрова графіка</w:t>
            </w:r>
            <w:r w:rsidRPr="00F10855">
              <w:rPr>
                <w:rStyle w:val="FontStyle91"/>
                <w:b/>
                <w:i/>
                <w:sz w:val="28"/>
                <w:szCs w:val="28"/>
                <w:lang w:val="uk-UA" w:eastAsia="uk-UA"/>
              </w:rPr>
              <w:t>( 10 годин)</w:t>
            </w:r>
          </w:p>
        </w:tc>
      </w:tr>
      <w:tr w:rsidR="00A76F53" w:rsidRPr="006C60B1" w:rsidTr="00682AE8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53" w:rsidRPr="00935FE0" w:rsidRDefault="00A76F53" w:rsidP="00A76F53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F53" w:rsidRPr="00A8529C" w:rsidRDefault="00A76F53" w:rsidP="00A76F53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3" w:rsidRPr="0014794C" w:rsidRDefault="00A76F53" w:rsidP="0014794C">
            <w:pPr>
              <w:ind w:left="5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D457E5" w:rsidRPr="0014794C">
              <w:rPr>
                <w:rFonts w:ascii="Times New Roman" w:hAnsi="Times New Roman" w:cs="Times New Roman"/>
              </w:rPr>
              <w:t xml:space="preserve"> Характеристики зображення та засобів його відтворення - яскравість, контрастність, роздільна здатність, інтервал оптичної щільності (фотографічна ширина), колірна гама, палітра, глибина кольору, насиченість кольору.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53" w:rsidRPr="00A8529C" w:rsidRDefault="00A76F53" w:rsidP="00A76F53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A76F53" w:rsidRPr="006C60B1" w:rsidTr="00682AE8">
        <w:trPr>
          <w:trHeight w:val="5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53" w:rsidRPr="00935FE0" w:rsidRDefault="00A76F53" w:rsidP="00A76F53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F53" w:rsidRPr="00A76F53" w:rsidRDefault="00A76F53" w:rsidP="00A76F53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3" w:rsidRPr="0014794C" w:rsidRDefault="00A76F53" w:rsidP="0014794C">
            <w:pPr>
              <w:ind w:left="5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Інструктаж з БЖД. Растровий графічний редактор як інструмент для дизайну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53" w:rsidRPr="00A8529C" w:rsidRDefault="00A76F53" w:rsidP="00A76F53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</w:tbl>
    <w:tbl>
      <w:tblPr>
        <w:tblpPr w:leftFromText="180" w:rightFromText="180" w:vertAnchor="page" w:horzAnchor="page" w:tblpX="8622" w:tblpY="294"/>
        <w:tblW w:w="79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102"/>
        <w:gridCol w:w="890"/>
        <w:gridCol w:w="5103"/>
        <w:gridCol w:w="1134"/>
      </w:tblGrid>
      <w:tr w:rsidR="00F551D6" w:rsidRPr="006C60B1" w:rsidTr="00485A41">
        <w:trPr>
          <w:trHeight w:val="38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51D6" w:rsidRPr="006C60B1" w:rsidRDefault="00F551D6" w:rsidP="00485A41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6C60B1">
              <w:rPr>
                <w:rStyle w:val="FontStyle92"/>
                <w:sz w:val="22"/>
                <w:szCs w:val="22"/>
              </w:rPr>
              <w:t xml:space="preserve">№ </w:t>
            </w:r>
            <w:r w:rsidRPr="006C60B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485A41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 w:eastAsia="uk-UA"/>
              </w:rPr>
              <w:t>Дата уроку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682AE8">
            <w:pPr>
              <w:pStyle w:val="Style19"/>
              <w:widowControl/>
              <w:spacing w:line="276" w:lineRule="auto"/>
              <w:ind w:left="58" w:right="243"/>
              <w:jc w:val="center"/>
              <w:rPr>
                <w:rStyle w:val="FontStyle92"/>
                <w:sz w:val="22"/>
                <w:szCs w:val="22"/>
                <w:lang w:val="uk-UA" w:eastAsia="uk-UA"/>
              </w:rPr>
            </w:pPr>
            <w:r w:rsidRPr="006C60B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D6" w:rsidRPr="006C60B1" w:rsidRDefault="00F551D6" w:rsidP="00485A41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D457E5" w:rsidRPr="006C60B1" w:rsidTr="00485A41">
        <w:trPr>
          <w:trHeight w:val="55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5" w:rsidRPr="00935FE0" w:rsidRDefault="00D457E5" w:rsidP="00485A4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7E5" w:rsidRPr="00A8529C" w:rsidRDefault="00D457E5" w:rsidP="00485A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5" w:rsidRPr="0014794C" w:rsidRDefault="00D457E5" w:rsidP="0014794C">
            <w:pPr>
              <w:ind w:left="102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  <w:lang w:val="uk-UA"/>
              </w:rPr>
              <w:t xml:space="preserve">Інструктаж з БЖД . </w:t>
            </w:r>
            <w:r w:rsidRPr="0014794C">
              <w:rPr>
                <w:rFonts w:ascii="Times New Roman" w:hAnsi="Times New Roman" w:cs="Times New Roman"/>
              </w:rPr>
              <w:t xml:space="preserve">Основні інструменти для малювання. </w:t>
            </w:r>
          </w:p>
          <w:p w:rsidR="00D457E5" w:rsidRPr="0014794C" w:rsidRDefault="00D457E5" w:rsidP="0014794C">
            <w:pPr>
              <w:ind w:left="102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Концепція побудови пошарового зображення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E5" w:rsidRPr="00A8529C" w:rsidRDefault="00D457E5" w:rsidP="00485A4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4A3DE7" w:rsidRPr="006C60B1" w:rsidTr="00485A41">
        <w:trPr>
          <w:trHeight w:val="55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E7" w:rsidRPr="00935FE0" w:rsidRDefault="004A3DE7" w:rsidP="00485A4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3DE7" w:rsidRPr="00A8529C" w:rsidRDefault="004A3DE7" w:rsidP="00485A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E7" w:rsidRPr="0014794C" w:rsidRDefault="004A3DE7" w:rsidP="0014794C">
            <w:pPr>
              <w:ind w:left="102"/>
              <w:rPr>
                <w:rFonts w:ascii="Times New Roman" w:hAnsi="Times New Roman" w:cs="Times New Roman"/>
                <w:lang w:val="uk-UA"/>
              </w:rPr>
            </w:pPr>
            <w:r w:rsidRPr="0014794C">
              <w:rPr>
                <w:rFonts w:ascii="Times New Roman" w:hAnsi="Times New Roman" w:cs="Times New Roman"/>
                <w:lang w:val="uk-UA"/>
              </w:rPr>
              <w:t xml:space="preserve">Інструктаж з БЖД . Основні інструменти для малювання. </w:t>
            </w:r>
          </w:p>
          <w:p w:rsidR="004A3DE7" w:rsidRPr="0014794C" w:rsidRDefault="004A3DE7" w:rsidP="0014794C">
            <w:pPr>
              <w:ind w:left="102"/>
              <w:rPr>
                <w:rFonts w:ascii="Times New Roman" w:hAnsi="Times New Roman" w:cs="Times New Roman"/>
                <w:lang w:val="uk-UA"/>
              </w:rPr>
            </w:pPr>
            <w:r w:rsidRPr="0014794C">
              <w:rPr>
                <w:rFonts w:ascii="Times New Roman" w:hAnsi="Times New Roman" w:cs="Times New Roman"/>
                <w:lang w:val="uk-UA"/>
              </w:rPr>
              <w:t>Концепція побудови пошарового зображення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DE7" w:rsidRPr="00A8529C" w:rsidRDefault="004A3DE7" w:rsidP="00485A4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D457E5" w:rsidRPr="006C60B1" w:rsidTr="00485A41">
        <w:trPr>
          <w:trHeight w:val="55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E5" w:rsidRPr="00935FE0" w:rsidRDefault="00D457E5" w:rsidP="00485A4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57E5" w:rsidRPr="00A8529C" w:rsidRDefault="00D457E5" w:rsidP="00485A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E5" w:rsidRPr="0014794C" w:rsidRDefault="00D457E5" w:rsidP="0014794C">
            <w:pPr>
              <w:ind w:left="102"/>
              <w:rPr>
                <w:rFonts w:ascii="Times New Roman" w:hAnsi="Times New Roman" w:cs="Times New Roman"/>
                <w:lang w:val="uk-UA"/>
              </w:rPr>
            </w:pPr>
            <w:r w:rsidRPr="0014794C">
              <w:rPr>
                <w:rFonts w:ascii="Times New Roman" w:hAnsi="Times New Roman" w:cs="Times New Roman"/>
                <w:lang w:val="uk-UA"/>
              </w:rPr>
              <w:t xml:space="preserve">Інструктаж з БЖД. Робота з шарами. </w:t>
            </w:r>
          </w:p>
          <w:p w:rsidR="00D457E5" w:rsidRPr="0014794C" w:rsidRDefault="00D457E5" w:rsidP="0014794C">
            <w:pPr>
              <w:ind w:left="102"/>
              <w:rPr>
                <w:rFonts w:ascii="Times New Roman" w:hAnsi="Times New Roman" w:cs="Times New Roman"/>
                <w:lang w:val="uk-UA"/>
              </w:rPr>
            </w:pPr>
            <w:r w:rsidRPr="0014794C">
              <w:rPr>
                <w:rFonts w:ascii="Times New Roman" w:hAnsi="Times New Roman" w:cs="Times New Roman"/>
                <w:lang w:val="uk-UA"/>
              </w:rPr>
              <w:t>Створення колажів. Прийоми колажування.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7E5" w:rsidRPr="00A8529C" w:rsidRDefault="00D457E5" w:rsidP="00485A4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A76F53" w:rsidRPr="006C60B1" w:rsidTr="00485A41">
        <w:trPr>
          <w:trHeight w:val="55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53" w:rsidRPr="00935FE0" w:rsidRDefault="00A76F53" w:rsidP="00485A4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F53" w:rsidRPr="00A8529C" w:rsidRDefault="00A76F53" w:rsidP="00485A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3" w:rsidRPr="0014794C" w:rsidRDefault="00A76F53" w:rsidP="0014794C">
            <w:pPr>
              <w:ind w:left="102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D457E5" w:rsidRPr="0014794C">
              <w:rPr>
                <w:rFonts w:ascii="Times New Roman" w:hAnsi="Times New Roman" w:cs="Times New Roman"/>
                <w:lang w:val="uk-UA"/>
              </w:rPr>
              <w:t xml:space="preserve">Робота з текстом. </w:t>
            </w:r>
            <w:r w:rsidRPr="0014794C">
              <w:rPr>
                <w:rFonts w:ascii="Times New Roman" w:hAnsi="Times New Roman" w:cs="Times New Roman"/>
              </w:rPr>
              <w:t>Робота з векторними елементами</w:t>
            </w:r>
          </w:p>
          <w:p w:rsidR="00DD4B6E" w:rsidRPr="0014794C" w:rsidRDefault="00DD4B6E" w:rsidP="0014794C">
            <w:pPr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53" w:rsidRPr="00A8529C" w:rsidRDefault="00A76F53" w:rsidP="00485A4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A76F53" w:rsidRPr="006C60B1" w:rsidTr="00485A41">
        <w:trPr>
          <w:trHeight w:val="59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53" w:rsidRPr="00935FE0" w:rsidRDefault="00A76F53" w:rsidP="00485A4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F53" w:rsidRPr="00447906" w:rsidRDefault="00A76F53" w:rsidP="00485A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3" w:rsidRDefault="00A76F53" w:rsidP="00750B7D">
            <w:pPr>
              <w:ind w:left="102"/>
              <w:rPr>
                <w:rFonts w:ascii="Times New Roman" w:hAnsi="Times New Roman" w:cs="Times New Roman"/>
                <w:b/>
                <w:i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Ретуш та художня обробка зображень. </w:t>
            </w:r>
            <w:r w:rsidRPr="00750B7D">
              <w:rPr>
                <w:rFonts w:ascii="Times New Roman" w:hAnsi="Times New Roman" w:cs="Times New Roman"/>
                <w:b/>
                <w:i/>
              </w:rPr>
              <w:t>Практична робота №</w:t>
            </w:r>
            <w:r w:rsidR="00750B7D" w:rsidRPr="00750B7D"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  <w:r w:rsidRPr="00750B7D">
              <w:rPr>
                <w:rFonts w:ascii="Times New Roman" w:hAnsi="Times New Roman" w:cs="Times New Roman"/>
                <w:b/>
                <w:i/>
              </w:rPr>
              <w:t xml:space="preserve"> «Ретуш та художня обробка зображень»</w:t>
            </w:r>
          </w:p>
          <w:p w:rsidR="008B1D43" w:rsidRPr="0014794C" w:rsidRDefault="008B1D43" w:rsidP="00750B7D">
            <w:pPr>
              <w:ind w:left="102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53" w:rsidRPr="00C171CE" w:rsidRDefault="00A76F53" w:rsidP="00485A4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A76F53" w:rsidRPr="006C60B1" w:rsidTr="00485A41">
        <w:trPr>
          <w:trHeight w:val="59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53" w:rsidRPr="00935FE0" w:rsidRDefault="00A76F53" w:rsidP="00485A4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F53" w:rsidRPr="00447906" w:rsidRDefault="00A76F53" w:rsidP="00485A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53" w:rsidRPr="0014794C" w:rsidRDefault="00A76F53" w:rsidP="0014794C">
            <w:pPr>
              <w:ind w:left="102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Інструктаж з БЖД. Тонова корекція зображень. Робота з кольором</w:t>
            </w:r>
          </w:p>
          <w:p w:rsidR="00DD4B6E" w:rsidRPr="0014794C" w:rsidRDefault="00DD4B6E" w:rsidP="0014794C">
            <w:pPr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53" w:rsidRPr="00C171CE" w:rsidRDefault="00A76F53" w:rsidP="00485A4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A76F53" w:rsidRPr="006C60B1" w:rsidTr="00485A41">
        <w:trPr>
          <w:trHeight w:val="59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53" w:rsidRPr="00935FE0" w:rsidRDefault="00A76F53" w:rsidP="00485A4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F53" w:rsidRPr="00447906" w:rsidRDefault="00A76F53" w:rsidP="00485A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Default="00A76F53" w:rsidP="0014794C">
            <w:pPr>
              <w:ind w:left="102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4A3DE7" w:rsidRPr="0014794C">
              <w:rPr>
                <w:rFonts w:ascii="Times New Roman" w:hAnsi="Times New Roman" w:cs="Times New Roman"/>
              </w:rPr>
              <w:t xml:space="preserve"> Створення елементів для веб-сторінок. </w:t>
            </w:r>
          </w:p>
          <w:p w:rsidR="008B1D43" w:rsidRPr="0014794C" w:rsidRDefault="008B1D43" w:rsidP="0014794C">
            <w:pPr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53" w:rsidRPr="00C171CE" w:rsidRDefault="00A76F53" w:rsidP="00485A4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A76F53" w:rsidRPr="006C60B1" w:rsidTr="00485A41">
        <w:trPr>
          <w:trHeight w:val="52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53" w:rsidRPr="00935FE0" w:rsidRDefault="00A76F53" w:rsidP="00485A4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F53" w:rsidRPr="00A8529C" w:rsidRDefault="00A76F53" w:rsidP="00485A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Pr="0014794C" w:rsidRDefault="00A76F53" w:rsidP="0014794C">
            <w:pPr>
              <w:ind w:left="102"/>
              <w:rPr>
                <w:rFonts w:ascii="Times New Roman" w:hAnsi="Times New Roman" w:cs="Times New Roman"/>
                <w:lang w:val="uk-UA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4A3DE7" w:rsidRPr="0014794C">
              <w:rPr>
                <w:rFonts w:ascii="Times New Roman" w:hAnsi="Times New Roman" w:cs="Times New Roman"/>
              </w:rPr>
              <w:t xml:space="preserve"> Анімація в растровому графічному редакторі.</w:t>
            </w:r>
            <w:r w:rsidR="004A3DE7" w:rsidRPr="0014794C">
              <w:rPr>
                <w:rFonts w:ascii="Times New Roman" w:hAnsi="Times New Roman" w:cs="Times New Roman"/>
                <w:lang w:val="uk-UA"/>
              </w:rPr>
              <w:t xml:space="preserve"> Тематична атестація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F53" w:rsidRPr="00C171CE" w:rsidRDefault="00A76F53" w:rsidP="00485A41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A76F53" w:rsidRPr="006C60B1" w:rsidTr="00485A41">
        <w:trPr>
          <w:trHeight w:val="555"/>
        </w:trPr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53" w:rsidRPr="00F10855" w:rsidRDefault="00F10855" w:rsidP="00485A41">
            <w:pPr>
              <w:pStyle w:val="Style18"/>
              <w:widowControl/>
              <w:spacing w:line="276" w:lineRule="auto"/>
              <w:ind w:right="205"/>
              <w:jc w:val="center"/>
              <w:rPr>
                <w:rStyle w:val="FontStyle91"/>
                <w:i/>
                <w:sz w:val="28"/>
                <w:szCs w:val="28"/>
                <w:lang w:val="uk-UA" w:eastAsia="uk-UA"/>
              </w:rPr>
            </w:pPr>
            <w:r w:rsidRPr="00F1085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Тема 3 . </w:t>
            </w:r>
            <w:r w:rsidR="00A76F53" w:rsidRPr="00F1085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Основи композиції та дизайну</w:t>
            </w:r>
            <w:r w:rsidRPr="00F1085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( 5 годин)</w:t>
            </w:r>
          </w:p>
        </w:tc>
      </w:tr>
      <w:tr w:rsidR="00DD4B6E" w:rsidRPr="006C60B1" w:rsidTr="00485A41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6E" w:rsidRPr="00935FE0" w:rsidRDefault="00DD4B6E" w:rsidP="00485A4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B6E" w:rsidRPr="00A8529C" w:rsidRDefault="00DD4B6E" w:rsidP="00485A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D8" w:rsidRPr="0014794C" w:rsidRDefault="00DD4B6E" w:rsidP="0014794C">
            <w:pPr>
              <w:ind w:left="102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093FD8" w:rsidRPr="0014794C">
              <w:rPr>
                <w:rFonts w:ascii="Times New Roman" w:hAnsi="Times New Roman" w:cs="Times New Roman"/>
              </w:rPr>
              <w:t xml:space="preserve"> Колір. Теорія кольору. Колористика. </w:t>
            </w:r>
          </w:p>
          <w:p w:rsidR="00093FD8" w:rsidRPr="0014794C" w:rsidRDefault="00093FD8" w:rsidP="0014794C">
            <w:pPr>
              <w:ind w:left="102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Колірний круг. Система Pantone. Колір в рекламі. </w:t>
            </w:r>
          </w:p>
          <w:p w:rsidR="00DD4B6E" w:rsidRDefault="00093FD8" w:rsidP="0014794C">
            <w:pPr>
              <w:ind w:left="102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Насиченість, світлість, колірний тон, психологія кольору. Створення гармонійних колірних поєднань.</w:t>
            </w:r>
          </w:p>
          <w:p w:rsidR="008B1D43" w:rsidRPr="0014794C" w:rsidRDefault="008B1D43" w:rsidP="0014794C">
            <w:pPr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6E" w:rsidRPr="00A8529C" w:rsidRDefault="00DD4B6E" w:rsidP="00485A4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DD4B6E" w:rsidRPr="006C60B1" w:rsidTr="00485A41">
        <w:trPr>
          <w:trHeight w:val="5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6E" w:rsidRPr="00935FE0" w:rsidRDefault="00DD4B6E" w:rsidP="00485A4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B6E" w:rsidRPr="00A8529C" w:rsidRDefault="00DD4B6E" w:rsidP="00485A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Default="00DD4B6E" w:rsidP="0014794C">
            <w:pPr>
              <w:ind w:left="102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Інструктаж з БЖД. Основи теорії дизайну. Стиль та композиція в дизайні</w:t>
            </w:r>
          </w:p>
          <w:p w:rsidR="008B1D43" w:rsidRPr="0014794C" w:rsidRDefault="008B1D43" w:rsidP="0014794C">
            <w:pPr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6E" w:rsidRPr="00A8529C" w:rsidRDefault="00DD4B6E" w:rsidP="00485A4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</w:tbl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941935" w:rsidRPr="003918F6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page" w:horzAnchor="page" w:tblpX="454" w:tblpY="481"/>
        <w:tblW w:w="76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993"/>
        <w:gridCol w:w="5103"/>
        <w:gridCol w:w="992"/>
      </w:tblGrid>
      <w:tr w:rsidR="000A7EB1" w:rsidRPr="003918F6" w:rsidTr="00682AE8">
        <w:trPr>
          <w:trHeight w:val="38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B1" w:rsidRPr="003918F6" w:rsidRDefault="000A7EB1" w:rsidP="00A8513A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3918F6">
              <w:rPr>
                <w:rStyle w:val="FontStyle92"/>
                <w:sz w:val="22"/>
                <w:szCs w:val="22"/>
              </w:rPr>
              <w:t xml:space="preserve">№ </w:t>
            </w:r>
            <w:r w:rsidRPr="003918F6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A8513A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Дата уроку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A8513A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EB1" w:rsidRPr="003918F6" w:rsidRDefault="000A7EB1" w:rsidP="007A6476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 w:eastAsia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093FD8" w:rsidRPr="003918F6" w:rsidTr="00682AE8">
        <w:trPr>
          <w:trHeight w:val="5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D8" w:rsidRPr="003918F6" w:rsidRDefault="00093FD8" w:rsidP="00DD4B6E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FD8" w:rsidRPr="003918F6" w:rsidRDefault="00093FD8" w:rsidP="00DD4B6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D8" w:rsidRPr="0014794C" w:rsidRDefault="00093FD8" w:rsidP="0014794C">
            <w:pPr>
              <w:ind w:lef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  <w:lang w:val="uk-UA"/>
              </w:rPr>
              <w:t xml:space="preserve">Інструктаж з БЖД.  </w:t>
            </w:r>
            <w:r w:rsidRPr="0014794C">
              <w:rPr>
                <w:rFonts w:ascii="Times New Roman" w:hAnsi="Times New Roman" w:cs="Times New Roman"/>
              </w:rPr>
              <w:t>Символи та образи. Художній образ.</w:t>
            </w:r>
          </w:p>
          <w:p w:rsidR="00093FD8" w:rsidRPr="0014794C" w:rsidRDefault="00093FD8" w:rsidP="0014794C">
            <w:pPr>
              <w:ind w:lef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Знакові системи. Принципи побудови знаків. Стилістична єдність.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D8" w:rsidRPr="003918F6" w:rsidRDefault="00093FD8" w:rsidP="00DD4B6E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093FD8" w:rsidRPr="003918F6" w:rsidTr="00682AE8">
        <w:trPr>
          <w:trHeight w:val="5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D8" w:rsidRPr="003918F6" w:rsidRDefault="00093FD8" w:rsidP="00DD4B6E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FD8" w:rsidRPr="003918F6" w:rsidRDefault="00093FD8" w:rsidP="00DD4B6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D8" w:rsidRPr="0014794C" w:rsidRDefault="00093FD8" w:rsidP="0014794C">
            <w:pPr>
              <w:ind w:lef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Поняття бренду, брендингу. Елементи фірмового стилю. Айдентика.</w:t>
            </w:r>
          </w:p>
          <w:p w:rsidR="00093FD8" w:rsidRPr="0014794C" w:rsidRDefault="00093FD8" w:rsidP="0014794C">
            <w:pPr>
              <w:ind w:lef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Створення логотипів. Брендгайд. Брендбук.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D8" w:rsidRPr="003918F6" w:rsidRDefault="00093FD8" w:rsidP="00DD4B6E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093FD8" w:rsidRPr="003918F6" w:rsidTr="00682AE8">
        <w:trPr>
          <w:trHeight w:val="5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D8" w:rsidRPr="003918F6" w:rsidRDefault="00093FD8" w:rsidP="00DD4B6E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FD8" w:rsidRPr="003918F6" w:rsidRDefault="00093FD8" w:rsidP="00DD4B6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D8" w:rsidRPr="0014794C" w:rsidRDefault="00093FD8" w:rsidP="0014794C">
            <w:pPr>
              <w:ind w:lef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Комплексна практична робота</w:t>
            </w:r>
            <w:r w:rsidRPr="0014794C">
              <w:rPr>
                <w:rFonts w:ascii="Times New Roman" w:hAnsi="Times New Roman" w:cs="Times New Roman"/>
                <w:lang w:val="uk-UA"/>
              </w:rPr>
              <w:t xml:space="preserve"> з вивченої теми. </w:t>
            </w:r>
            <w:r w:rsidRPr="0014794C">
              <w:rPr>
                <w:rFonts w:ascii="Times New Roman" w:hAnsi="Times New Roman" w:cs="Times New Roman"/>
              </w:rPr>
              <w:t>Тематична атестація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FD8" w:rsidRPr="003918F6" w:rsidRDefault="00093FD8" w:rsidP="00DD4B6E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093FD8" w:rsidRPr="003918F6" w:rsidTr="007A6476">
        <w:trPr>
          <w:trHeight w:val="553"/>
        </w:trPr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FD8" w:rsidRPr="00682AE8" w:rsidRDefault="00093FD8" w:rsidP="00682AE8">
            <w:pPr>
              <w:pStyle w:val="Style18"/>
              <w:widowControl/>
              <w:spacing w:line="276" w:lineRule="auto"/>
              <w:ind w:left="5" w:right="205" w:hanging="5"/>
              <w:jc w:val="center"/>
              <w:rPr>
                <w:rStyle w:val="FontStyle90"/>
                <w:sz w:val="28"/>
                <w:szCs w:val="28"/>
                <w:lang w:val="uk-UA" w:eastAsia="uk-UA"/>
              </w:rPr>
            </w:pPr>
            <w:r w:rsidRPr="00682AE8">
              <w:rPr>
                <w:rStyle w:val="FontStyle90"/>
                <w:sz w:val="28"/>
                <w:szCs w:val="28"/>
                <w:lang w:val="uk-UA" w:eastAsia="uk-UA"/>
              </w:rPr>
              <w:t xml:space="preserve">Тема 4. Векторна графіка( </w:t>
            </w:r>
            <w:r w:rsidR="007A6476" w:rsidRPr="00682AE8">
              <w:rPr>
                <w:rStyle w:val="FontStyle90"/>
                <w:sz w:val="28"/>
                <w:szCs w:val="28"/>
                <w:lang w:val="uk-UA" w:eastAsia="uk-UA"/>
              </w:rPr>
              <w:t>7</w:t>
            </w:r>
            <w:r w:rsidRPr="00682AE8">
              <w:rPr>
                <w:rStyle w:val="FontStyle90"/>
                <w:sz w:val="28"/>
                <w:szCs w:val="28"/>
                <w:lang w:val="uk-UA" w:eastAsia="uk-UA"/>
              </w:rPr>
              <w:t xml:space="preserve"> годин)</w:t>
            </w:r>
          </w:p>
        </w:tc>
      </w:tr>
      <w:tr w:rsidR="00DD4B6E" w:rsidRPr="003918F6" w:rsidTr="00682AE8">
        <w:trPr>
          <w:trHeight w:val="5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6E" w:rsidRPr="003918F6" w:rsidRDefault="00DD4B6E" w:rsidP="00DD4B6E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DD4B6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Pr="0014794C" w:rsidRDefault="00DD4B6E" w:rsidP="0014794C">
            <w:pPr>
              <w:ind w:lef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Інструктаж з БЖД. Векторний графічний редактор як інструмент для дизайну</w:t>
            </w:r>
            <w:r w:rsidR="007A6476" w:rsidRPr="0014794C">
              <w:rPr>
                <w:rFonts w:ascii="Times New Roman" w:hAnsi="Times New Roman" w:cs="Times New Roman"/>
                <w:lang w:val="uk-UA"/>
              </w:rPr>
              <w:t>. Основні інструменти для малювання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DD4B6E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DD4B6E" w:rsidRPr="003918F6" w:rsidTr="00682AE8">
        <w:trPr>
          <w:trHeight w:val="5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6E" w:rsidRPr="003918F6" w:rsidRDefault="00DD4B6E" w:rsidP="00DD4B6E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DD4B6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76" w:rsidRPr="0014794C" w:rsidRDefault="00DD4B6E" w:rsidP="0014794C">
            <w:pPr>
              <w:ind w:lef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Інструктаж з БЖД. Робота з векторними контурами</w:t>
            </w:r>
          </w:p>
          <w:p w:rsidR="00DD4B6E" w:rsidRPr="00750B7D" w:rsidRDefault="007A6476" w:rsidP="0014794C">
            <w:pPr>
              <w:ind w:left="101"/>
              <w:rPr>
                <w:rFonts w:ascii="Times New Roman" w:hAnsi="Times New Roman" w:cs="Times New Roman"/>
                <w:b/>
                <w:i/>
              </w:rPr>
            </w:pPr>
            <w:r w:rsidRPr="0014794C">
              <w:rPr>
                <w:rFonts w:ascii="Times New Roman" w:hAnsi="Times New Roman" w:cs="Times New Roman"/>
              </w:rPr>
              <w:t xml:space="preserve">Трасування об'єктів. </w:t>
            </w:r>
            <w:r w:rsidR="00DD4B6E" w:rsidRPr="00750B7D">
              <w:rPr>
                <w:rFonts w:ascii="Times New Roman" w:hAnsi="Times New Roman" w:cs="Times New Roman"/>
                <w:b/>
                <w:i/>
              </w:rPr>
              <w:t>Практична робота №</w:t>
            </w:r>
            <w:r w:rsidR="00750B7D" w:rsidRPr="00750B7D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  <w:r w:rsidR="00DD4B6E" w:rsidRPr="00750B7D">
              <w:rPr>
                <w:rFonts w:ascii="Times New Roman" w:hAnsi="Times New Roman" w:cs="Times New Roman"/>
                <w:b/>
                <w:i/>
              </w:rPr>
              <w:t xml:space="preserve"> «Робота з векторними контурами»</w:t>
            </w:r>
          </w:p>
          <w:p w:rsidR="00DD4B6E" w:rsidRPr="0014794C" w:rsidRDefault="00DD4B6E" w:rsidP="0014794C">
            <w:pPr>
              <w:ind w:left="10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DD4B6E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DD4B6E" w:rsidRPr="003918F6" w:rsidTr="00682AE8">
        <w:trPr>
          <w:trHeight w:val="52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6E" w:rsidRPr="003918F6" w:rsidRDefault="00DD4B6E" w:rsidP="00DD4B6E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DD4B6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76" w:rsidRPr="0014794C" w:rsidRDefault="00DD4B6E" w:rsidP="0014794C">
            <w:pPr>
              <w:ind w:lef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7A6476" w:rsidRPr="0014794C">
              <w:rPr>
                <w:rFonts w:ascii="Times New Roman" w:hAnsi="Times New Roman" w:cs="Times New Roman"/>
              </w:rPr>
              <w:t xml:space="preserve"> Маскування. </w:t>
            </w:r>
          </w:p>
          <w:p w:rsidR="00DD4B6E" w:rsidRPr="0014794C" w:rsidRDefault="007A6476" w:rsidP="0014794C">
            <w:pPr>
              <w:ind w:lef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«Живі» переходи. Спотворення і деформація.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DD4B6E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DD4B6E" w:rsidRPr="003918F6" w:rsidTr="00682AE8">
        <w:trPr>
          <w:trHeight w:val="52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6E" w:rsidRPr="003918F6" w:rsidRDefault="00DD4B6E" w:rsidP="00DD4B6E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DD4B6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Pr="0014794C" w:rsidRDefault="00DD4B6E" w:rsidP="0014794C">
            <w:pPr>
              <w:ind w:lef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7A6476" w:rsidRPr="0014794C">
              <w:rPr>
                <w:rFonts w:ascii="Times New Roman" w:hAnsi="Times New Roman" w:cs="Times New Roman"/>
              </w:rPr>
              <w:t xml:space="preserve"> Заливка об'єктів. Робота з градієнтами. Прозорість. Градієнтная сітка.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DD4B6E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DD4B6E" w:rsidRPr="003918F6" w:rsidTr="00682AE8">
        <w:trPr>
          <w:trHeight w:val="52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6E" w:rsidRPr="003918F6" w:rsidRDefault="00DD4B6E" w:rsidP="00DD4B6E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DD4B6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Pr="0014794C" w:rsidRDefault="00DD4B6E" w:rsidP="00750B7D">
            <w:pPr>
              <w:ind w:lef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7A6476" w:rsidRPr="0014794C">
              <w:rPr>
                <w:rFonts w:ascii="Times New Roman" w:hAnsi="Times New Roman" w:cs="Times New Roman"/>
              </w:rPr>
              <w:t xml:space="preserve"> Художні ефекти. Робота з символьними об'єктами. </w:t>
            </w:r>
            <w:r w:rsidR="007A6476" w:rsidRPr="00750B7D">
              <w:rPr>
                <w:rFonts w:ascii="Times New Roman" w:hAnsi="Times New Roman" w:cs="Times New Roman"/>
                <w:b/>
                <w:i/>
              </w:rPr>
              <w:t>Практична робота №</w:t>
            </w:r>
            <w:r w:rsidR="00750B7D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  <w:r w:rsidR="007A6476" w:rsidRPr="00750B7D">
              <w:rPr>
                <w:rFonts w:ascii="Times New Roman" w:hAnsi="Times New Roman" w:cs="Times New Roman"/>
                <w:b/>
                <w:i/>
              </w:rPr>
              <w:t xml:space="preserve"> «Художні ефекти. Робота з символьними об'єктами»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DD4B6E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DD4B6E" w:rsidRPr="003918F6" w:rsidTr="00682AE8">
        <w:trPr>
          <w:trHeight w:val="5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6E" w:rsidRPr="003918F6" w:rsidRDefault="00DD4B6E" w:rsidP="00DD4B6E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DD4B6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Pr="0014794C" w:rsidRDefault="00DD4B6E" w:rsidP="0014794C">
            <w:pPr>
              <w:ind w:lef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7A6476" w:rsidRPr="0014794C">
              <w:rPr>
                <w:rFonts w:ascii="Times New Roman" w:hAnsi="Times New Roman" w:cs="Times New Roman"/>
              </w:rPr>
              <w:t xml:space="preserve"> Робота з текстом. Макетування. Художнє оформлення тексту. Ділова графіка.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DD4B6E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  <w:tr w:rsidR="00DD4B6E" w:rsidRPr="003918F6" w:rsidTr="00682AE8">
        <w:trPr>
          <w:trHeight w:val="52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6E" w:rsidRPr="003918F6" w:rsidRDefault="00DD4B6E" w:rsidP="00DD4B6E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DD4B6E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Pr="0014794C" w:rsidRDefault="00DD4B6E" w:rsidP="0014794C">
            <w:pPr>
              <w:ind w:lef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Розробка дизайну афіш, квитків, флаєрів, постерів тощо. </w:t>
            </w:r>
            <w:r w:rsidR="00485A41" w:rsidRPr="0014794C">
              <w:rPr>
                <w:rFonts w:ascii="Times New Roman" w:hAnsi="Times New Roman" w:cs="Times New Roman"/>
                <w:lang w:val="uk-UA"/>
              </w:rPr>
              <w:t xml:space="preserve">Тематична атестація </w:t>
            </w:r>
            <w:r w:rsidRPr="0014794C">
              <w:rPr>
                <w:rFonts w:ascii="Times New Roman" w:hAnsi="Times New Roman" w:cs="Times New Roman"/>
              </w:rPr>
              <w:t xml:space="preserve">з теми: «Основи композиції та дизайну та Векторна графіка»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DD4B6E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</w:tbl>
    <w:tbl>
      <w:tblPr>
        <w:tblpPr w:leftFromText="180" w:rightFromText="180" w:vertAnchor="page" w:horzAnchor="page" w:tblpX="8662" w:tblpY="701"/>
        <w:tblW w:w="79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854"/>
        <w:gridCol w:w="5241"/>
        <w:gridCol w:w="1094"/>
      </w:tblGrid>
      <w:tr w:rsidR="00D045C2" w:rsidRPr="003918F6" w:rsidTr="00682AE8">
        <w:trPr>
          <w:trHeight w:val="38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45C2" w:rsidRPr="003918F6" w:rsidRDefault="00D045C2" w:rsidP="00485A41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3918F6">
              <w:rPr>
                <w:rStyle w:val="FontStyle92"/>
                <w:sz w:val="22"/>
                <w:szCs w:val="22"/>
              </w:rPr>
              <w:t xml:space="preserve">№ </w:t>
            </w:r>
            <w:r w:rsidRPr="003918F6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45C2" w:rsidRPr="003918F6" w:rsidRDefault="00D045C2" w:rsidP="00485A41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Дата уроку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3918F6" w:rsidRDefault="00D045C2" w:rsidP="00485A41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5C2" w:rsidRPr="003918F6" w:rsidRDefault="00D045C2" w:rsidP="00485A41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DD4B6E" w:rsidRPr="00F10855" w:rsidTr="00485A41">
        <w:trPr>
          <w:trHeight w:val="553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0855" w:rsidRPr="00F10855" w:rsidRDefault="00F10855" w:rsidP="00485A41">
            <w:pPr>
              <w:pStyle w:val="Style18"/>
              <w:widowControl/>
              <w:spacing w:line="276" w:lineRule="auto"/>
              <w:ind w:left="5" w:right="205" w:hanging="5"/>
              <w:jc w:val="center"/>
              <w:rPr>
                <w:rStyle w:val="FontStyle90"/>
                <w:sz w:val="28"/>
                <w:szCs w:val="28"/>
                <w:lang w:val="uk-UA" w:eastAsia="uk-UA"/>
              </w:rPr>
            </w:pPr>
            <w:r w:rsidRPr="00F10855">
              <w:rPr>
                <w:rStyle w:val="FontStyle90"/>
                <w:sz w:val="28"/>
                <w:szCs w:val="28"/>
                <w:lang w:val="uk-UA" w:eastAsia="uk-UA"/>
              </w:rPr>
              <w:t xml:space="preserve">Тема 5. </w:t>
            </w:r>
            <w:r w:rsidR="00DD4B6E" w:rsidRPr="00F10855">
              <w:rPr>
                <w:rStyle w:val="FontStyle90"/>
                <w:sz w:val="28"/>
                <w:szCs w:val="28"/>
                <w:lang w:val="uk-UA" w:eastAsia="uk-UA"/>
              </w:rPr>
              <w:t>Графічний дизайн у поліграфії</w:t>
            </w:r>
            <w:r w:rsidRPr="00F10855">
              <w:rPr>
                <w:rStyle w:val="FontStyle90"/>
                <w:sz w:val="28"/>
                <w:szCs w:val="28"/>
                <w:lang w:val="uk-UA" w:eastAsia="uk-UA"/>
              </w:rPr>
              <w:t>( 7 годин)</w:t>
            </w:r>
          </w:p>
        </w:tc>
      </w:tr>
      <w:tr w:rsidR="00DD4B6E" w:rsidRPr="003918F6" w:rsidTr="00682AE8">
        <w:trPr>
          <w:trHeight w:val="5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6E" w:rsidRPr="003918F6" w:rsidRDefault="00DD4B6E" w:rsidP="00485A4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485A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8" w:rsidRPr="0014794C" w:rsidRDefault="00DD4B6E" w:rsidP="0014794C">
            <w:pPr>
              <w:ind w:left="9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682AE8" w:rsidRPr="0014794C">
              <w:rPr>
                <w:rFonts w:ascii="Times New Roman" w:hAnsi="Times New Roman" w:cs="Times New Roman"/>
              </w:rPr>
              <w:t xml:space="preserve"> Комп’ютерна верстка.</w:t>
            </w:r>
          </w:p>
          <w:p w:rsidR="00682AE8" w:rsidRPr="0014794C" w:rsidRDefault="00682AE8" w:rsidP="0014794C">
            <w:pPr>
              <w:ind w:left="9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Програми для комп’ютерної верстки: інтерфейс, основні функції. Інструменти роботи з текстом і зображенням. </w:t>
            </w:r>
          </w:p>
          <w:p w:rsidR="00682AE8" w:rsidRPr="0014794C" w:rsidRDefault="00682AE8" w:rsidP="0014794C">
            <w:pPr>
              <w:ind w:left="9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Концепція багатосторінкового документа </w:t>
            </w:r>
          </w:p>
          <w:p w:rsidR="00DD4B6E" w:rsidRDefault="00682AE8" w:rsidP="0014794C">
            <w:pPr>
              <w:ind w:left="9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Смислові та художньо-декоративні завдання при підготовці поліграфічної продукції. Основні друкарські терміни. Основи композиції і архітектоніки багатосторінкового видання. Вимоги єдності стилю в графічній композиції. </w:t>
            </w:r>
          </w:p>
          <w:p w:rsidR="008B1D43" w:rsidRPr="0014794C" w:rsidRDefault="008B1D43" w:rsidP="0014794C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485A41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DD4B6E" w:rsidRPr="003918F6" w:rsidTr="00682AE8">
        <w:trPr>
          <w:trHeight w:val="5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6E" w:rsidRPr="003918F6" w:rsidRDefault="00DD4B6E" w:rsidP="00485A4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485A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Default="00DD4B6E" w:rsidP="00750B7D">
            <w:pPr>
              <w:ind w:left="98"/>
              <w:rPr>
                <w:rFonts w:ascii="Times New Roman" w:hAnsi="Times New Roman" w:cs="Times New Roman"/>
                <w:b/>
                <w:i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682AE8" w:rsidRPr="0014794C">
              <w:rPr>
                <w:rFonts w:ascii="Times New Roman" w:hAnsi="Times New Roman" w:cs="Times New Roman"/>
              </w:rPr>
              <w:t xml:space="preserve"> Листівка. Призначення. Композиційні прийоми створення листівки. Шрифтові композиції та графічні елементи листівок. Створення листівки (колаж). </w:t>
            </w:r>
            <w:r w:rsidR="0014794C" w:rsidRPr="0014794C">
              <w:rPr>
                <w:rFonts w:ascii="Times New Roman" w:hAnsi="Times New Roman" w:cs="Times New Roman"/>
              </w:rPr>
              <w:t xml:space="preserve"> </w:t>
            </w:r>
            <w:r w:rsidR="0014794C" w:rsidRPr="00750B7D">
              <w:rPr>
                <w:rFonts w:ascii="Times New Roman" w:hAnsi="Times New Roman" w:cs="Times New Roman"/>
                <w:b/>
                <w:i/>
              </w:rPr>
              <w:t>Практична робота №</w:t>
            </w:r>
            <w:r w:rsidR="00750B7D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  <w:r w:rsidR="0014794C" w:rsidRPr="00750B7D">
              <w:rPr>
                <w:rFonts w:ascii="Times New Roman" w:hAnsi="Times New Roman" w:cs="Times New Roman"/>
                <w:b/>
                <w:i/>
              </w:rPr>
              <w:t xml:space="preserve"> «Створення листівки</w:t>
            </w:r>
            <w:r w:rsidR="00750B7D">
              <w:rPr>
                <w:rFonts w:ascii="Times New Roman" w:hAnsi="Times New Roman" w:cs="Times New Roman"/>
                <w:b/>
                <w:i/>
                <w:lang w:val="uk-UA"/>
              </w:rPr>
              <w:t xml:space="preserve">  </w:t>
            </w:r>
            <w:r w:rsidR="0014794C" w:rsidRPr="00750B7D">
              <w:rPr>
                <w:rFonts w:ascii="Times New Roman" w:hAnsi="Times New Roman" w:cs="Times New Roman"/>
                <w:b/>
                <w:i/>
                <w:lang w:val="uk-UA"/>
              </w:rPr>
              <w:t>( коладжу)</w:t>
            </w:r>
            <w:r w:rsidR="0014794C" w:rsidRPr="00750B7D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8B1D43" w:rsidRPr="0014794C" w:rsidRDefault="008B1D43" w:rsidP="00750B7D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485A41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2"/>
                <w:szCs w:val="22"/>
                <w:lang w:val="uk-UA" w:eastAsia="uk-UA"/>
              </w:rPr>
            </w:pPr>
          </w:p>
        </w:tc>
      </w:tr>
      <w:tr w:rsidR="00DD4B6E" w:rsidRPr="003918F6" w:rsidTr="00682AE8">
        <w:trPr>
          <w:trHeight w:val="5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6E" w:rsidRPr="003918F6" w:rsidRDefault="00DD4B6E" w:rsidP="00485A4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485A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6E" w:rsidRDefault="00DD4B6E" w:rsidP="0014794C">
            <w:pPr>
              <w:ind w:left="9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682AE8" w:rsidRPr="0014794C">
              <w:rPr>
                <w:rFonts w:ascii="Times New Roman" w:hAnsi="Times New Roman" w:cs="Times New Roman"/>
              </w:rPr>
              <w:t xml:space="preserve"> Багатосторінкові видання та їх формат. Загальні питання побудови композиції шпальти (смуги ) набору.  Сітка. Складові шпальти набору (кегль шрифту, інтерліньяж, відстань між колонками (середник), поля). Методи композиції тексту та графіки в смузі набору.</w:t>
            </w:r>
          </w:p>
          <w:p w:rsidR="008B1D43" w:rsidRPr="0014794C" w:rsidRDefault="008B1D43" w:rsidP="0014794C">
            <w:pPr>
              <w:ind w:left="98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485A4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DD4B6E" w:rsidRPr="003918F6" w:rsidTr="00682AE8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6E" w:rsidRPr="003918F6" w:rsidRDefault="00DD4B6E" w:rsidP="00485A41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485A41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8" w:rsidRPr="0014794C" w:rsidRDefault="00DD4B6E" w:rsidP="0014794C">
            <w:pPr>
              <w:ind w:left="9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</w:t>
            </w:r>
            <w:r w:rsidR="00682AE8" w:rsidRPr="0014794C">
              <w:rPr>
                <w:rFonts w:ascii="Times New Roman" w:hAnsi="Times New Roman" w:cs="Times New Roman"/>
              </w:rPr>
              <w:t xml:space="preserve"> Перенос слів. Шрифтові виділення. Колонцифри. Колонтитули. Виноски. Художні ефекти. «Коридори». Висячі рядки. </w:t>
            </w:r>
          </w:p>
          <w:p w:rsidR="00682AE8" w:rsidRPr="0014794C" w:rsidRDefault="00682AE8" w:rsidP="0014794C">
            <w:pPr>
              <w:ind w:left="9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Текстові - видільні - титульні шрифти. </w:t>
            </w:r>
          </w:p>
          <w:p w:rsidR="00682AE8" w:rsidRPr="0014794C" w:rsidRDefault="00682AE8" w:rsidP="0014794C">
            <w:pPr>
              <w:ind w:left="9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Акценти. Абзацний відступ. Буквиця. </w:t>
            </w:r>
          </w:p>
          <w:p w:rsidR="00DD4B6E" w:rsidRPr="0014794C" w:rsidRDefault="00682AE8" w:rsidP="0014794C">
            <w:pPr>
              <w:ind w:left="98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Відбиття лінійками.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6E" w:rsidRPr="003918F6" w:rsidRDefault="00DD4B6E" w:rsidP="00485A41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2"/>
                <w:szCs w:val="22"/>
                <w:lang w:val="uk-UA" w:eastAsia="uk-UA"/>
              </w:rPr>
            </w:pPr>
          </w:p>
        </w:tc>
      </w:tr>
    </w:tbl>
    <w:p w:rsidR="00941935" w:rsidRDefault="00D045C2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</w:t>
      </w:r>
    </w:p>
    <w:tbl>
      <w:tblPr>
        <w:tblpPr w:leftFromText="180" w:rightFromText="180" w:vertAnchor="page" w:horzAnchor="page" w:tblpX="338" w:tblpY="512"/>
        <w:tblW w:w="79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854"/>
        <w:gridCol w:w="5241"/>
        <w:gridCol w:w="1094"/>
      </w:tblGrid>
      <w:tr w:rsidR="00682AE8" w:rsidRPr="003918F6" w:rsidTr="00682AE8">
        <w:trPr>
          <w:trHeight w:val="38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AE8" w:rsidRPr="003918F6" w:rsidRDefault="00682AE8" w:rsidP="00682AE8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3918F6">
              <w:rPr>
                <w:rStyle w:val="FontStyle92"/>
                <w:sz w:val="22"/>
                <w:szCs w:val="22"/>
              </w:rPr>
              <w:t xml:space="preserve">№ </w:t>
            </w:r>
            <w:r w:rsidRPr="003918F6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AE8" w:rsidRPr="003918F6" w:rsidRDefault="00682AE8" w:rsidP="00682AE8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Дата уроку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AE8" w:rsidRPr="003918F6" w:rsidRDefault="00682AE8" w:rsidP="00682AE8">
            <w:pPr>
              <w:pStyle w:val="Style19"/>
              <w:widowControl/>
              <w:spacing w:line="276" w:lineRule="auto"/>
              <w:ind w:left="58" w:right="243"/>
              <w:rPr>
                <w:rStyle w:val="FontStyle92"/>
                <w:sz w:val="22"/>
                <w:szCs w:val="22"/>
                <w:lang w:val="uk-UA" w:eastAsia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AE8" w:rsidRPr="003918F6" w:rsidRDefault="00682AE8" w:rsidP="00682AE8">
            <w:pPr>
              <w:pStyle w:val="Style19"/>
              <w:widowControl/>
              <w:spacing w:line="276" w:lineRule="auto"/>
              <w:rPr>
                <w:rStyle w:val="FontStyle92"/>
                <w:sz w:val="22"/>
                <w:szCs w:val="22"/>
                <w:lang w:val="uk-UA" w:eastAsia="uk-UA"/>
              </w:rPr>
            </w:pPr>
            <w:r w:rsidRPr="003918F6">
              <w:rPr>
                <w:rStyle w:val="FontStyle92"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682AE8" w:rsidRPr="00F10855" w:rsidTr="00682AE8">
        <w:trPr>
          <w:trHeight w:val="553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2AE8" w:rsidRPr="00F10855" w:rsidRDefault="00682AE8" w:rsidP="00682AE8">
            <w:pPr>
              <w:pStyle w:val="Style18"/>
              <w:widowControl/>
              <w:spacing w:line="276" w:lineRule="auto"/>
              <w:ind w:left="5" w:right="205" w:hanging="5"/>
              <w:jc w:val="center"/>
              <w:rPr>
                <w:rStyle w:val="FontStyle90"/>
                <w:sz w:val="28"/>
                <w:szCs w:val="28"/>
                <w:lang w:val="uk-UA" w:eastAsia="uk-UA"/>
              </w:rPr>
            </w:pPr>
            <w:r w:rsidRPr="00F10855">
              <w:rPr>
                <w:rStyle w:val="FontStyle90"/>
                <w:sz w:val="28"/>
                <w:szCs w:val="28"/>
                <w:lang w:val="uk-UA" w:eastAsia="uk-UA"/>
              </w:rPr>
              <w:t>Тема 5. Графічний дизайн у поліграфії( 7 годин)</w:t>
            </w:r>
          </w:p>
        </w:tc>
      </w:tr>
      <w:tr w:rsidR="00682AE8" w:rsidRPr="003918F6" w:rsidTr="00682AE8">
        <w:trPr>
          <w:trHeight w:val="5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E8" w:rsidRPr="003918F6" w:rsidRDefault="00682AE8" w:rsidP="00682AE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AE8" w:rsidRPr="003918F6" w:rsidRDefault="00682AE8" w:rsidP="00682AE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8" w:rsidRPr="0014794C" w:rsidRDefault="00682AE8" w:rsidP="0014794C">
            <w:pPr>
              <w:ind w:left="98" w:righ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 </w:t>
            </w:r>
            <w:r w:rsidRPr="0014794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14794C">
              <w:rPr>
                <w:rFonts w:ascii="Times New Roman" w:hAnsi="Times New Roman" w:cs="Times New Roman"/>
              </w:rPr>
              <w:t xml:space="preserve">Буклет. Призначення. Принципи композиції. Види буклетів. Способи складання буклетів. </w:t>
            </w:r>
          </w:p>
          <w:p w:rsidR="00682AE8" w:rsidRPr="0014794C" w:rsidRDefault="00682AE8" w:rsidP="0014794C">
            <w:pPr>
              <w:ind w:left="98" w:righ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Види згинів буклету. Технологічні особливості виготовлення буклетів. </w:t>
            </w:r>
          </w:p>
          <w:p w:rsidR="00682AE8" w:rsidRDefault="00682AE8" w:rsidP="00750B7D">
            <w:pPr>
              <w:ind w:left="98" w:right="101"/>
              <w:rPr>
                <w:rFonts w:ascii="Times New Roman" w:hAnsi="Times New Roman" w:cs="Times New Roman"/>
                <w:b/>
                <w:i/>
              </w:rPr>
            </w:pPr>
            <w:r w:rsidRPr="0014794C">
              <w:rPr>
                <w:rFonts w:ascii="Times New Roman" w:hAnsi="Times New Roman" w:cs="Times New Roman"/>
              </w:rPr>
              <w:t>Вибір конструкції буклету. Аналіз існуючих стилів і видів буклетів, їх конструктивних форм і матеріалів. Створення шпальт(смуг) набору буклету. Визначення текстового вмісту, вибір шрифту. Контактні відомості. Визначення ілюстративної частини буклета. Розробка оригіналу макета буклету. Верстка буклету.</w:t>
            </w:r>
            <w:r w:rsidR="0014794C" w:rsidRPr="0014794C">
              <w:rPr>
                <w:rFonts w:ascii="Times New Roman" w:hAnsi="Times New Roman" w:cs="Times New Roman"/>
              </w:rPr>
              <w:t xml:space="preserve"> </w:t>
            </w:r>
            <w:r w:rsidR="0014794C" w:rsidRPr="00750B7D">
              <w:rPr>
                <w:rFonts w:ascii="Times New Roman" w:hAnsi="Times New Roman" w:cs="Times New Roman"/>
                <w:b/>
                <w:i/>
              </w:rPr>
              <w:t>Практична робота №</w:t>
            </w:r>
            <w:r w:rsidR="00750B7D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  <w:r w:rsidR="0014794C" w:rsidRPr="00750B7D">
              <w:rPr>
                <w:rFonts w:ascii="Times New Roman" w:hAnsi="Times New Roman" w:cs="Times New Roman"/>
                <w:b/>
                <w:i/>
              </w:rPr>
              <w:t xml:space="preserve"> «Створення буклету»</w:t>
            </w:r>
          </w:p>
          <w:p w:rsidR="008B1D43" w:rsidRPr="0014794C" w:rsidRDefault="008B1D43" w:rsidP="00750B7D">
            <w:pPr>
              <w:ind w:left="98" w:right="10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AE8" w:rsidRPr="003918F6" w:rsidRDefault="00682AE8" w:rsidP="00682AE8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682AE8" w:rsidRPr="003918F6" w:rsidTr="00682AE8">
        <w:trPr>
          <w:trHeight w:val="5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E8" w:rsidRPr="003918F6" w:rsidRDefault="00682AE8" w:rsidP="00682AE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AE8" w:rsidRPr="003918F6" w:rsidRDefault="00682AE8" w:rsidP="00682AE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8" w:rsidRPr="0014794C" w:rsidRDefault="00682AE8" w:rsidP="0014794C">
            <w:pPr>
              <w:ind w:left="98" w:righ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 xml:space="preserve">Інструктаж з БЖД. Створення шпальт(смуг) набору багатосторінкового видання (ескіз). </w:t>
            </w:r>
          </w:p>
          <w:p w:rsidR="00682AE8" w:rsidRDefault="00682AE8" w:rsidP="0014794C">
            <w:pPr>
              <w:ind w:left="98" w:right="101"/>
              <w:rPr>
                <w:rFonts w:ascii="Times New Roman" w:hAnsi="Times New Roman" w:cs="Times New Roman"/>
              </w:rPr>
            </w:pPr>
            <w:r w:rsidRPr="0014794C">
              <w:rPr>
                <w:rFonts w:ascii="Times New Roman" w:hAnsi="Times New Roman" w:cs="Times New Roman"/>
              </w:rPr>
              <w:t>Обкладинка журналу. Розробка логотипу. Створення обкладинки журналу . Макетування багатосторінкового видання - журналу.  Вибір теми. Формат видання. Концепція верстки. Рубрикація. Підбір шрифту (кегль, гарнітура).</w:t>
            </w:r>
          </w:p>
          <w:p w:rsidR="008B1D43" w:rsidRPr="0014794C" w:rsidRDefault="008B1D43" w:rsidP="0014794C">
            <w:pPr>
              <w:ind w:left="98" w:right="101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AE8" w:rsidRPr="003918F6" w:rsidRDefault="00682AE8" w:rsidP="00682AE8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  <w:tr w:rsidR="00682AE8" w:rsidRPr="003918F6" w:rsidTr="00682AE8">
        <w:trPr>
          <w:trHeight w:val="5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E8" w:rsidRPr="003918F6" w:rsidRDefault="00682AE8" w:rsidP="00682AE8">
            <w:pPr>
              <w:pStyle w:val="a7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AE8" w:rsidRPr="003918F6" w:rsidRDefault="00682AE8" w:rsidP="00682AE8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8" w:rsidRDefault="00682AE8" w:rsidP="00750B7D">
            <w:pPr>
              <w:ind w:left="98" w:right="101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4794C">
              <w:rPr>
                <w:rFonts w:ascii="Times New Roman" w:hAnsi="Times New Roman" w:cs="Times New Roman"/>
              </w:rPr>
              <w:t>Інструктаж з БЖД. Макет журнального розвороту. Підбір ілюстративного матеріалу, винесення, підписи, підзаголовки і заголовки, елементи графічного оформлення видання. Побудови композиції шпальт набору. Оформлення та макетування багатосторінкового видання - журналу. Верстка журналу.</w:t>
            </w:r>
            <w:r w:rsidR="00BB360B" w:rsidRPr="0014794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4794C" w:rsidRPr="00750B7D">
              <w:rPr>
                <w:rFonts w:ascii="Times New Roman" w:hAnsi="Times New Roman" w:cs="Times New Roman"/>
                <w:b/>
                <w:i/>
                <w:lang w:val="uk-UA"/>
              </w:rPr>
              <w:t>Практична робота №</w:t>
            </w:r>
            <w:r w:rsidR="00750B7D"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  <w:r w:rsidR="0014794C" w:rsidRPr="00750B7D">
              <w:rPr>
                <w:rFonts w:ascii="Times New Roman" w:hAnsi="Times New Roman" w:cs="Times New Roman"/>
                <w:b/>
                <w:i/>
                <w:lang w:val="uk-UA"/>
              </w:rPr>
              <w:t xml:space="preserve"> «Створення обкладинки журналу»</w:t>
            </w:r>
          </w:p>
          <w:p w:rsidR="008B1D43" w:rsidRPr="0014794C" w:rsidRDefault="008B1D43" w:rsidP="00750B7D">
            <w:pPr>
              <w:ind w:left="98" w:right="10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AE8" w:rsidRPr="003918F6" w:rsidRDefault="00682AE8" w:rsidP="00682AE8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2"/>
                <w:szCs w:val="22"/>
                <w:lang w:val="uk-UA" w:eastAsia="uk-UA"/>
              </w:rPr>
            </w:pPr>
          </w:p>
        </w:tc>
      </w:tr>
    </w:tbl>
    <w:p w:rsidR="00D045C2" w:rsidRDefault="00D045C2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lang w:val="uk-UA"/>
        </w:rPr>
      </w:pPr>
    </w:p>
    <w:p w:rsidR="00D045C2" w:rsidRDefault="00D045C2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lang w:val="uk-UA"/>
        </w:rPr>
      </w:pPr>
    </w:p>
    <w:p w:rsidR="00D045C2" w:rsidRPr="00D045C2" w:rsidRDefault="00D045C2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  <w:lang w:val="uk-UA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D864B2" w:rsidRDefault="00941935" w:rsidP="00D864B2">
      <w:pPr>
        <w:pStyle w:val="Style30"/>
        <w:widowControl/>
        <w:spacing w:before="43"/>
        <w:ind w:left="-1134"/>
        <w:jc w:val="both"/>
        <w:rPr>
          <w:rStyle w:val="FontStyle79"/>
          <w:rFonts w:ascii="Times New Roman" w:hAnsi="Times New Roman" w:cs="Times New Roman"/>
          <w:sz w:val="24"/>
          <w:szCs w:val="24"/>
          <w:lang w:eastAsia="uk-UA"/>
        </w:rPr>
        <w:sectPr w:rsidR="00941935" w:rsidRPr="00D864B2" w:rsidSect="00D864B2">
          <w:pgSz w:w="16839" w:h="11907" w:orient="landscape" w:code="9"/>
          <w:pgMar w:top="284" w:right="2126" w:bottom="2756" w:left="1440" w:header="142" w:footer="720" w:gutter="0"/>
          <w:cols w:num="2" w:sep="1" w:space="857"/>
          <w:noEndnote/>
          <w:docGrid w:linePitch="326"/>
        </w:sectPr>
      </w:pPr>
    </w:p>
    <w:p w:rsidR="0070340B" w:rsidRPr="00487C3D" w:rsidRDefault="00C606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32" style="position:absolute;margin-left:366.65pt;margin-top:-63pt;width:387pt;height:558pt;z-index:251661312;mso-position-horizontal-relative:text;mso-position-vertical-relative:text">
            <v:textbox style="mso-next-textbox:#_x0000_s1032">
              <w:txbxContent>
                <w:tbl>
                  <w:tblPr>
                    <w:tblW w:w="0" w:type="auto"/>
                    <w:tblInd w:w="1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92"/>
                    <w:gridCol w:w="720"/>
                    <w:gridCol w:w="1080"/>
                    <w:gridCol w:w="4886"/>
                  </w:tblGrid>
                  <w:tr w:rsidR="00655258" w:rsidTr="00754FC1">
                    <w:trPr>
                      <w:trHeight w:val="599"/>
                    </w:trPr>
                    <w:tc>
                      <w:tcPr>
                        <w:tcW w:w="7378" w:type="dxa"/>
                        <w:gridSpan w:val="4"/>
                      </w:tcPr>
                      <w:p w:rsidR="00655258" w:rsidRPr="0096018B" w:rsidRDefault="00655258" w:rsidP="008832F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754FC1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64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754FC1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 w:rsidP="00754FC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817C3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EC14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66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EC14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67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EC14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68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EC14B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69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59447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70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817C3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96018B" w:rsidRDefault="00655258" w:rsidP="00817C3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8832FC" w:rsidRDefault="00655258" w:rsidP="008832FC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B63ABD" w:rsidRDefault="00655258" w:rsidP="00817C3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        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64180" w:rsidRDefault="00655258" w:rsidP="0033397D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EC4EC3" w:rsidRDefault="00655258" w:rsidP="00EC4EC3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64180" w:rsidRDefault="00655258" w:rsidP="003339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EF3F80" w:rsidRDefault="00655258" w:rsidP="0033397D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CD29D4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64180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0328A6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46303" w:rsidRDefault="00655258" w:rsidP="00754FC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46303" w:rsidRDefault="00655258" w:rsidP="00754FC1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64180" w:rsidRDefault="0065525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EC4EC3">
                    <w:trPr>
                      <w:trHeight w:val="626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655258" w:rsidRPr="00EC4EC3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EC4EC3">
                    <w:trPr>
                      <w:trHeight w:val="626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EC4EC3">
                    <w:trPr>
                      <w:trHeight w:val="634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655258" w:rsidRDefault="00655258" w:rsidP="00EC4EC3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EC4EC3">
                    <w:trPr>
                      <w:trHeight w:val="452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655258" w:rsidRDefault="00655258" w:rsidP="00EC4EC3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497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 w:rsidP="00EC4EC3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655258" w:rsidRDefault="00655258" w:rsidP="00655258"/>
              </w:txbxContent>
            </v:textbox>
          </v:rect>
        </w:pict>
      </w:r>
    </w:p>
    <w:sectPr w:rsidR="0070340B" w:rsidRPr="00487C3D" w:rsidSect="006C60B1">
      <w:pgSz w:w="16838" w:h="11906" w:orient="landscape"/>
      <w:pgMar w:top="1701" w:right="1134" w:bottom="850" w:left="1134" w:header="708" w:footer="708" w:gutter="0"/>
      <w:cols w:num="2" w:space="2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96" w:rsidRDefault="00C60696" w:rsidP="00941935">
      <w:r>
        <w:separator/>
      </w:r>
    </w:p>
  </w:endnote>
  <w:endnote w:type="continuationSeparator" w:id="0">
    <w:p w:rsidR="00C60696" w:rsidRDefault="00C60696" w:rsidP="0094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96" w:rsidRDefault="00C60696" w:rsidP="00941935">
      <w:r>
        <w:separator/>
      </w:r>
    </w:p>
  </w:footnote>
  <w:footnote w:type="continuationSeparator" w:id="0">
    <w:p w:rsidR="00C60696" w:rsidRDefault="00C60696" w:rsidP="0094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414CD"/>
    <w:multiLevelType w:val="hybridMultilevel"/>
    <w:tmpl w:val="79D2EA84"/>
    <w:lvl w:ilvl="0" w:tplc="3082457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44D67"/>
    <w:multiLevelType w:val="hybridMultilevel"/>
    <w:tmpl w:val="F4A647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B6EAE"/>
    <w:multiLevelType w:val="hybridMultilevel"/>
    <w:tmpl w:val="2814EF04"/>
    <w:lvl w:ilvl="0" w:tplc="3082457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935"/>
    <w:rsid w:val="00003761"/>
    <w:rsid w:val="00064EBB"/>
    <w:rsid w:val="00093FD8"/>
    <w:rsid w:val="000A7EB1"/>
    <w:rsid w:val="000C64D9"/>
    <w:rsid w:val="000D28F5"/>
    <w:rsid w:val="001031DD"/>
    <w:rsid w:val="0011115B"/>
    <w:rsid w:val="00115AD4"/>
    <w:rsid w:val="0014794C"/>
    <w:rsid w:val="0019366C"/>
    <w:rsid w:val="001B1A3F"/>
    <w:rsid w:val="001F6079"/>
    <w:rsid w:val="00230F3B"/>
    <w:rsid w:val="00243FEF"/>
    <w:rsid w:val="00244E88"/>
    <w:rsid w:val="00285CBC"/>
    <w:rsid w:val="002C3DAC"/>
    <w:rsid w:val="002D7924"/>
    <w:rsid w:val="00340970"/>
    <w:rsid w:val="0034150B"/>
    <w:rsid w:val="003918F6"/>
    <w:rsid w:val="003F0433"/>
    <w:rsid w:val="00433C12"/>
    <w:rsid w:val="004477DB"/>
    <w:rsid w:val="00447906"/>
    <w:rsid w:val="00485A41"/>
    <w:rsid w:val="00487C3D"/>
    <w:rsid w:val="004963ED"/>
    <w:rsid w:val="004A3DE7"/>
    <w:rsid w:val="004A3EBC"/>
    <w:rsid w:val="004A73E2"/>
    <w:rsid w:val="004F06A8"/>
    <w:rsid w:val="00503C99"/>
    <w:rsid w:val="005303DC"/>
    <w:rsid w:val="00594474"/>
    <w:rsid w:val="005D533A"/>
    <w:rsid w:val="006022AD"/>
    <w:rsid w:val="00603AC9"/>
    <w:rsid w:val="00617955"/>
    <w:rsid w:val="00635B8B"/>
    <w:rsid w:val="00645667"/>
    <w:rsid w:val="00655258"/>
    <w:rsid w:val="00682AE8"/>
    <w:rsid w:val="006C60B1"/>
    <w:rsid w:val="006C7A65"/>
    <w:rsid w:val="006E7E85"/>
    <w:rsid w:val="006F4149"/>
    <w:rsid w:val="0070340B"/>
    <w:rsid w:val="007405D2"/>
    <w:rsid w:val="00750B7D"/>
    <w:rsid w:val="00753DEE"/>
    <w:rsid w:val="007572A0"/>
    <w:rsid w:val="00786114"/>
    <w:rsid w:val="00793065"/>
    <w:rsid w:val="007A6476"/>
    <w:rsid w:val="007D4442"/>
    <w:rsid w:val="007F30A2"/>
    <w:rsid w:val="008109E8"/>
    <w:rsid w:val="008151E2"/>
    <w:rsid w:val="00825399"/>
    <w:rsid w:val="008318F8"/>
    <w:rsid w:val="00837C93"/>
    <w:rsid w:val="00873FFF"/>
    <w:rsid w:val="008A78C4"/>
    <w:rsid w:val="008B1D43"/>
    <w:rsid w:val="008D2A27"/>
    <w:rsid w:val="00941935"/>
    <w:rsid w:val="009452CE"/>
    <w:rsid w:val="0096018B"/>
    <w:rsid w:val="009D793A"/>
    <w:rsid w:val="00A37C13"/>
    <w:rsid w:val="00A76F53"/>
    <w:rsid w:val="00A8312E"/>
    <w:rsid w:val="00A8529C"/>
    <w:rsid w:val="00A96750"/>
    <w:rsid w:val="00AC24AE"/>
    <w:rsid w:val="00B02CD2"/>
    <w:rsid w:val="00B049A4"/>
    <w:rsid w:val="00B21B7F"/>
    <w:rsid w:val="00B45D7A"/>
    <w:rsid w:val="00B51857"/>
    <w:rsid w:val="00B74F32"/>
    <w:rsid w:val="00B90E19"/>
    <w:rsid w:val="00BA2A14"/>
    <w:rsid w:val="00BB360B"/>
    <w:rsid w:val="00BC2E4A"/>
    <w:rsid w:val="00BF0992"/>
    <w:rsid w:val="00C171CE"/>
    <w:rsid w:val="00C25455"/>
    <w:rsid w:val="00C60696"/>
    <w:rsid w:val="00CA2CD7"/>
    <w:rsid w:val="00CD3742"/>
    <w:rsid w:val="00CE13AC"/>
    <w:rsid w:val="00D045C2"/>
    <w:rsid w:val="00D33BF2"/>
    <w:rsid w:val="00D457E5"/>
    <w:rsid w:val="00D71B5E"/>
    <w:rsid w:val="00D72FCA"/>
    <w:rsid w:val="00D83BBC"/>
    <w:rsid w:val="00D864B2"/>
    <w:rsid w:val="00DB288F"/>
    <w:rsid w:val="00DC543A"/>
    <w:rsid w:val="00DD4B6E"/>
    <w:rsid w:val="00DF299F"/>
    <w:rsid w:val="00DF4697"/>
    <w:rsid w:val="00E0213A"/>
    <w:rsid w:val="00E74817"/>
    <w:rsid w:val="00E9231C"/>
    <w:rsid w:val="00F01242"/>
    <w:rsid w:val="00F10855"/>
    <w:rsid w:val="00F25F62"/>
    <w:rsid w:val="00F3741B"/>
    <w:rsid w:val="00F551D6"/>
    <w:rsid w:val="00F65190"/>
    <w:rsid w:val="00F762BD"/>
    <w:rsid w:val="00F96CDF"/>
    <w:rsid w:val="00FC14AE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585433-FB56-407A-8803-8D422A90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E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941935"/>
  </w:style>
  <w:style w:type="paragraph" w:customStyle="1" w:styleId="Style18">
    <w:name w:val="Style18"/>
    <w:basedOn w:val="a"/>
    <w:uiPriority w:val="99"/>
    <w:rsid w:val="00941935"/>
    <w:pPr>
      <w:spacing w:line="216" w:lineRule="exact"/>
    </w:pPr>
  </w:style>
  <w:style w:type="paragraph" w:customStyle="1" w:styleId="Style19">
    <w:name w:val="Style19"/>
    <w:basedOn w:val="a"/>
    <w:uiPriority w:val="99"/>
    <w:rsid w:val="00941935"/>
    <w:pPr>
      <w:spacing w:line="216" w:lineRule="exact"/>
    </w:pPr>
  </w:style>
  <w:style w:type="paragraph" w:customStyle="1" w:styleId="Style20">
    <w:name w:val="Style20"/>
    <w:basedOn w:val="a"/>
    <w:uiPriority w:val="99"/>
    <w:rsid w:val="00941935"/>
  </w:style>
  <w:style w:type="paragraph" w:customStyle="1" w:styleId="Style22">
    <w:name w:val="Style22"/>
    <w:basedOn w:val="a"/>
    <w:uiPriority w:val="99"/>
    <w:rsid w:val="00941935"/>
  </w:style>
  <w:style w:type="paragraph" w:customStyle="1" w:styleId="Style30">
    <w:name w:val="Style30"/>
    <w:basedOn w:val="a"/>
    <w:uiPriority w:val="99"/>
    <w:rsid w:val="00941935"/>
  </w:style>
  <w:style w:type="character" w:customStyle="1" w:styleId="FontStyle79">
    <w:name w:val="Font Style79"/>
    <w:basedOn w:val="a0"/>
    <w:uiPriority w:val="99"/>
    <w:rsid w:val="00941935"/>
    <w:rPr>
      <w:rFonts w:ascii="Calibri" w:hAnsi="Calibri" w:cs="Calibri"/>
      <w:sz w:val="20"/>
      <w:szCs w:val="20"/>
    </w:rPr>
  </w:style>
  <w:style w:type="character" w:customStyle="1" w:styleId="FontStyle82">
    <w:name w:val="Font Style82"/>
    <w:basedOn w:val="a0"/>
    <w:uiPriority w:val="99"/>
    <w:rsid w:val="00941935"/>
    <w:rPr>
      <w:rFonts w:ascii="Times New Roman" w:hAnsi="Times New Roman" w:cs="Times New Roman"/>
      <w:smallCaps/>
      <w:sz w:val="16"/>
      <w:szCs w:val="16"/>
    </w:rPr>
  </w:style>
  <w:style w:type="character" w:customStyle="1" w:styleId="FontStyle89">
    <w:name w:val="Font Style89"/>
    <w:basedOn w:val="a0"/>
    <w:uiPriority w:val="99"/>
    <w:rsid w:val="0094193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0">
    <w:name w:val="Font Style90"/>
    <w:basedOn w:val="a0"/>
    <w:uiPriority w:val="99"/>
    <w:rsid w:val="0094193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1">
    <w:name w:val="Font Style91"/>
    <w:basedOn w:val="a0"/>
    <w:uiPriority w:val="99"/>
    <w:rsid w:val="00941935"/>
    <w:rPr>
      <w:rFonts w:ascii="Times New Roman" w:hAnsi="Times New Roman" w:cs="Times New Roman"/>
      <w:sz w:val="16"/>
      <w:szCs w:val="16"/>
    </w:rPr>
  </w:style>
  <w:style w:type="character" w:customStyle="1" w:styleId="FontStyle92">
    <w:name w:val="Font Style92"/>
    <w:basedOn w:val="a0"/>
    <w:uiPriority w:val="99"/>
    <w:rsid w:val="00941935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9419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935"/>
    <w:rPr>
      <w:rFonts w:ascii="Georgia" w:eastAsiaTheme="minorEastAsia" w:hAnsi="Georg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1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935"/>
    <w:rPr>
      <w:rFonts w:ascii="Georgia" w:eastAsiaTheme="minorEastAsia" w:hAnsi="Georgi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7906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0A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0343-22B1-4EEE-8E3F-4B7E3C2D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Наталія Кваша</cp:lastModifiedBy>
  <cp:revision>56</cp:revision>
  <cp:lastPrinted>2015-03-13T02:53:00Z</cp:lastPrinted>
  <dcterms:created xsi:type="dcterms:W3CDTF">2011-09-06T15:41:00Z</dcterms:created>
  <dcterms:modified xsi:type="dcterms:W3CDTF">2019-09-10T19:18:00Z</dcterms:modified>
</cp:coreProperties>
</file>